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EB0F" w14:textId="3C97947A" w:rsidR="006E000D" w:rsidRPr="009D5598" w:rsidRDefault="00D32C83">
      <w:pPr>
        <w:rPr>
          <w:rFonts w:ascii="Verdana" w:hAnsi="Verdana"/>
          <w:b/>
          <w:bCs/>
          <w:sz w:val="24"/>
          <w:szCs w:val="24"/>
        </w:rPr>
      </w:pPr>
      <w:r w:rsidRPr="009D5598">
        <w:rPr>
          <w:rFonts w:ascii="Verdana" w:hAnsi="Verdana"/>
          <w:b/>
          <w:bCs/>
          <w:sz w:val="24"/>
          <w:szCs w:val="24"/>
        </w:rPr>
        <w:t>INGOLDISTHORPE CHURCH HALL ACTIVITIES PERMITTED</w:t>
      </w:r>
    </w:p>
    <w:p w14:paraId="4D6EC268" w14:textId="77777777" w:rsidR="004130EA" w:rsidRDefault="00D32C83" w:rsidP="00D32C8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904937">
        <w:rPr>
          <w:rFonts w:ascii="Verdana" w:hAnsi="Verdana"/>
          <w:b/>
          <w:bCs/>
        </w:rPr>
        <w:t xml:space="preserve">PREMISES LICENCE “Licensable Activities authorised by the </w:t>
      </w:r>
      <w:proofErr w:type="gramStart"/>
      <w:r w:rsidRPr="00904937">
        <w:rPr>
          <w:rFonts w:ascii="Verdana" w:hAnsi="Verdana"/>
          <w:b/>
          <w:bCs/>
        </w:rPr>
        <w:t>licence”</w:t>
      </w:r>
      <w:proofErr w:type="gramEnd"/>
      <w:r>
        <w:rPr>
          <w:rFonts w:ascii="Verdana" w:hAnsi="Verdana"/>
        </w:rPr>
        <w:t xml:space="preserve"> </w:t>
      </w:r>
    </w:p>
    <w:p w14:paraId="334A3BA6" w14:textId="77777777" w:rsidR="004130EA" w:rsidRPr="004130EA" w:rsidRDefault="00D32C83" w:rsidP="004130EA">
      <w:pPr>
        <w:pStyle w:val="ListParagraph"/>
        <w:numPr>
          <w:ilvl w:val="0"/>
          <w:numId w:val="2"/>
        </w:numPr>
        <w:rPr>
          <w:rFonts w:ascii="Verdana" w:hAnsi="Verdana" w:cstheme="minorHAnsi"/>
        </w:rPr>
      </w:pPr>
      <w:r w:rsidRPr="004130EA">
        <w:rPr>
          <w:rFonts w:ascii="Verdana" w:hAnsi="Verdana"/>
        </w:rPr>
        <w:t>NB this does not include supplies of alcohol</w:t>
      </w:r>
      <w:r w:rsidR="004130EA" w:rsidRPr="004130EA">
        <w:rPr>
          <w:rFonts w:ascii="Verdana" w:hAnsi="Verdana"/>
        </w:rPr>
        <w:t>,</w:t>
      </w:r>
      <w:r w:rsidRPr="004130EA">
        <w:rPr>
          <w:rFonts w:ascii="Verdana" w:hAnsi="Verdana"/>
        </w:rPr>
        <w:t xml:space="preserve"> nor does it confer any performing rights</w:t>
      </w:r>
      <w:r w:rsidR="00904937" w:rsidRPr="004130EA">
        <w:rPr>
          <w:rFonts w:ascii="Verdana" w:hAnsi="Verdana"/>
        </w:rPr>
        <w:t xml:space="preserve"> / copyright</w:t>
      </w:r>
      <w:r w:rsidRPr="004130EA">
        <w:rPr>
          <w:rFonts w:ascii="Verdana" w:hAnsi="Verdana"/>
        </w:rPr>
        <w:t xml:space="preserve"> licences</w:t>
      </w:r>
      <w:r w:rsidR="00904937" w:rsidRPr="004130EA">
        <w:rPr>
          <w:rFonts w:ascii="Verdana" w:hAnsi="Verdana"/>
        </w:rPr>
        <w:t xml:space="preserve">, </w:t>
      </w:r>
      <w:r w:rsidR="004130EA" w:rsidRPr="004130EA">
        <w:rPr>
          <w:rFonts w:ascii="Verdana" w:hAnsi="Verdana" w:cstheme="minorHAnsi"/>
        </w:rPr>
        <w:t xml:space="preserve">which hirers must obtain for </w:t>
      </w:r>
      <w:proofErr w:type="gramStart"/>
      <w:r w:rsidR="004130EA" w:rsidRPr="004130EA">
        <w:rPr>
          <w:rFonts w:ascii="Verdana" w:hAnsi="Verdana" w:cstheme="minorHAnsi"/>
        </w:rPr>
        <w:t>themselves</w:t>
      </w:r>
      <w:proofErr w:type="gramEnd"/>
      <w:r w:rsidR="004130EA" w:rsidRPr="004130EA">
        <w:rPr>
          <w:rFonts w:ascii="Verdana" w:hAnsi="Verdana" w:cstheme="minorHAnsi"/>
        </w:rPr>
        <w:t xml:space="preserve"> if necessary, as stipulated in the Hiring Agreement. </w:t>
      </w:r>
    </w:p>
    <w:p w14:paraId="461CC567" w14:textId="3C808B5E" w:rsidR="00904937" w:rsidRDefault="00904937" w:rsidP="004130EA">
      <w:pPr>
        <w:pStyle w:val="ListParagraph"/>
        <w:ind w:left="927"/>
        <w:rPr>
          <w:rFonts w:ascii="Verdana" w:hAnsi="Verdan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92"/>
        <w:gridCol w:w="1509"/>
        <w:gridCol w:w="1388"/>
      </w:tblGrid>
      <w:tr w:rsidR="00904937" w14:paraId="2F97E6B7" w14:textId="77777777" w:rsidTr="0013320B">
        <w:tc>
          <w:tcPr>
            <w:tcW w:w="3670" w:type="dxa"/>
          </w:tcPr>
          <w:p w14:paraId="0B459F66" w14:textId="1E4DC31C" w:rsidR="00904937" w:rsidRDefault="00963E45" w:rsidP="0090493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ACTIVITY</w:t>
            </w:r>
          </w:p>
        </w:tc>
        <w:tc>
          <w:tcPr>
            <w:tcW w:w="1292" w:type="dxa"/>
          </w:tcPr>
          <w:p w14:paraId="0900C47B" w14:textId="2BB792D3" w:rsidR="00904937" w:rsidRPr="00FB3CCF" w:rsidRDefault="00904937" w:rsidP="00FB3CCF">
            <w:pPr>
              <w:rPr>
                <w:rFonts w:ascii="Verdana" w:hAnsi="Verdana"/>
                <w:sz w:val="20"/>
                <w:szCs w:val="20"/>
              </w:rPr>
            </w:pPr>
            <w:r w:rsidRPr="00FB3CCF">
              <w:rPr>
                <w:rFonts w:ascii="Verdana" w:hAnsi="Verdana"/>
                <w:sz w:val="20"/>
                <w:szCs w:val="20"/>
              </w:rPr>
              <w:t>Days permitted</w:t>
            </w:r>
            <w:r w:rsidR="00FB3CCF">
              <w:rPr>
                <w:rFonts w:ascii="Verdana" w:hAnsi="Verdana"/>
                <w:sz w:val="20"/>
                <w:szCs w:val="20"/>
              </w:rPr>
              <w:t xml:space="preserve"> (indoors)</w:t>
            </w:r>
          </w:p>
        </w:tc>
        <w:tc>
          <w:tcPr>
            <w:tcW w:w="1509" w:type="dxa"/>
          </w:tcPr>
          <w:p w14:paraId="7D7E4D8A" w14:textId="239A9038" w:rsidR="00904937" w:rsidRPr="00FB3CCF" w:rsidRDefault="00FB3CCF" w:rsidP="00FB3CC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>Starting time</w:t>
            </w:r>
          </w:p>
        </w:tc>
        <w:tc>
          <w:tcPr>
            <w:tcW w:w="1388" w:type="dxa"/>
          </w:tcPr>
          <w:p w14:paraId="7171A370" w14:textId="2D480988" w:rsidR="00904937" w:rsidRPr="00FB3CCF" w:rsidRDefault="00FB3CCF" w:rsidP="00904937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>Closing time</w:t>
            </w:r>
          </w:p>
        </w:tc>
      </w:tr>
      <w:tr w:rsidR="00904937" w14:paraId="2CB72146" w14:textId="77777777" w:rsidTr="0013320B">
        <w:tc>
          <w:tcPr>
            <w:tcW w:w="3670" w:type="dxa"/>
          </w:tcPr>
          <w:p w14:paraId="4ECB4665" w14:textId="480FEEEA" w:rsidR="00904937" w:rsidRDefault="00FB3CCF" w:rsidP="00FB3C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performance of a play</w:t>
            </w:r>
          </w:p>
        </w:tc>
        <w:tc>
          <w:tcPr>
            <w:tcW w:w="1292" w:type="dxa"/>
          </w:tcPr>
          <w:p w14:paraId="6B01389F" w14:textId="77777777" w:rsidR="00904937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67586AE7" w14:textId="01A447EA" w:rsidR="00FB3CCF" w:rsidRP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7A87466B" w14:textId="77777777" w:rsidR="00904937" w:rsidRDefault="00FB3CCF" w:rsidP="00904937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460A146E" w14:textId="0B6DDE09" w:rsidR="00FB3CCF" w:rsidRPr="00904937" w:rsidRDefault="00FB3CCF" w:rsidP="00904937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3CC7DFF9" w14:textId="188609A1" w:rsidR="00904937" w:rsidRDefault="00FB3CCF" w:rsidP="0090493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0BBEAB1D" w14:textId="4E8E53E6" w:rsidR="00FB3CCF" w:rsidRDefault="00FB3CCF" w:rsidP="0090493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34F095F2" w14:textId="77777777" w:rsidTr="0013320B">
        <w:tc>
          <w:tcPr>
            <w:tcW w:w="3670" w:type="dxa"/>
          </w:tcPr>
          <w:p w14:paraId="0B045B04" w14:textId="77777777" w:rsidR="00FB3CCF" w:rsidRDefault="00FB3CCF" w:rsidP="00FB3C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exhibition of a film</w:t>
            </w:r>
          </w:p>
          <w:p w14:paraId="62F7F899" w14:textId="77777777" w:rsidR="00904937" w:rsidRDefault="00904937" w:rsidP="00904937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292" w:type="dxa"/>
          </w:tcPr>
          <w:p w14:paraId="1C7CEAB6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5E08F60C" w14:textId="7F44FCDD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262481B5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18D41CDA" w14:textId="6190C163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1C086285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1C639FA7" w14:textId="08B83760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57948386" w14:textId="77777777" w:rsidTr="0013320B">
        <w:tc>
          <w:tcPr>
            <w:tcW w:w="3670" w:type="dxa"/>
          </w:tcPr>
          <w:p w14:paraId="2C7FB8C5" w14:textId="77777777" w:rsidR="00FB3CCF" w:rsidRDefault="00FB3CCF" w:rsidP="00FB3C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 indoor sporting </w:t>
            </w:r>
            <w:proofErr w:type="gramStart"/>
            <w:r>
              <w:rPr>
                <w:rFonts w:ascii="Verdana" w:hAnsi="Verdana"/>
              </w:rPr>
              <w:t>event</w:t>
            </w:r>
            <w:proofErr w:type="gramEnd"/>
          </w:p>
          <w:p w14:paraId="01A100F3" w14:textId="77777777" w:rsidR="00904937" w:rsidRDefault="00904937" w:rsidP="00904937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292" w:type="dxa"/>
          </w:tcPr>
          <w:p w14:paraId="14A5A5B2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18AE1776" w14:textId="31D2576F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0957DB7E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69C6D1A6" w14:textId="0A8C332A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1E31140D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0B65B319" w14:textId="5BDAF6B6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2861C941" w14:textId="77777777" w:rsidTr="0013320B">
        <w:tc>
          <w:tcPr>
            <w:tcW w:w="3670" w:type="dxa"/>
          </w:tcPr>
          <w:p w14:paraId="4533740B" w14:textId="77777777" w:rsidR="00FB3CCF" w:rsidRDefault="00FB3CCF" w:rsidP="00FB3C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performance of live music</w:t>
            </w:r>
          </w:p>
          <w:p w14:paraId="0C457E4B" w14:textId="77777777" w:rsidR="00904937" w:rsidRDefault="00904937" w:rsidP="00904937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1292" w:type="dxa"/>
          </w:tcPr>
          <w:p w14:paraId="5500866B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610AC3FC" w14:textId="103195BC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3F938330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750D71FC" w14:textId="191C935E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7A378299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1FDACFC7" w14:textId="3E9A29A8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564C2ECD" w14:textId="77777777" w:rsidTr="0013320B">
        <w:tc>
          <w:tcPr>
            <w:tcW w:w="3670" w:type="dxa"/>
          </w:tcPr>
          <w:p w14:paraId="4A7292C9" w14:textId="2115454A" w:rsidR="00904937" w:rsidRDefault="00FB3CCF" w:rsidP="0090493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Any playing of recorded music</w:t>
            </w:r>
          </w:p>
        </w:tc>
        <w:tc>
          <w:tcPr>
            <w:tcW w:w="1292" w:type="dxa"/>
          </w:tcPr>
          <w:p w14:paraId="1FC37830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2876107F" w14:textId="28E67B6B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784E4933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5463AC0E" w14:textId="6E5B1160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3B3CF875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0ECC7FB6" w14:textId="2D1485F5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67338FFD" w14:textId="77777777" w:rsidTr="0013320B">
        <w:tc>
          <w:tcPr>
            <w:tcW w:w="3670" w:type="dxa"/>
          </w:tcPr>
          <w:p w14:paraId="43AC4577" w14:textId="3960033F" w:rsidR="00904937" w:rsidRDefault="00FB3CCF" w:rsidP="0090493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performance of dance</w:t>
            </w:r>
          </w:p>
        </w:tc>
        <w:tc>
          <w:tcPr>
            <w:tcW w:w="1292" w:type="dxa"/>
          </w:tcPr>
          <w:p w14:paraId="2D197145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42F1BBA6" w14:textId="441B1CCA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36B686C9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4EB8ABD7" w14:textId="135DB10D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0763DF99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1DA53D76" w14:textId="1D85B106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58FCC9AC" w14:textId="77777777" w:rsidTr="0013320B">
        <w:tc>
          <w:tcPr>
            <w:tcW w:w="3670" w:type="dxa"/>
          </w:tcPr>
          <w:p w14:paraId="4027B89F" w14:textId="2347B051" w:rsidR="00904937" w:rsidRPr="0013320B" w:rsidRDefault="00FB3CCF" w:rsidP="00904937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13320B">
              <w:rPr>
                <w:rFonts w:ascii="Verdana" w:hAnsi="Verdana"/>
                <w:sz w:val="18"/>
                <w:szCs w:val="18"/>
              </w:rPr>
              <w:t xml:space="preserve">Entertainment of a similar description to that falling within a performance of live music, any playing of recorded music </w:t>
            </w:r>
            <w:r w:rsidR="0013320B" w:rsidRPr="0013320B">
              <w:rPr>
                <w:rFonts w:ascii="Verdana" w:hAnsi="Verdana"/>
                <w:sz w:val="18"/>
                <w:szCs w:val="18"/>
              </w:rPr>
              <w:t>or a performance of dance</w:t>
            </w:r>
          </w:p>
        </w:tc>
        <w:tc>
          <w:tcPr>
            <w:tcW w:w="1292" w:type="dxa"/>
          </w:tcPr>
          <w:p w14:paraId="5F2C381D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4EE29230" w14:textId="3E719C5B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0C5E0602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650F20E3" w14:textId="0E193CBE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2BA1FF35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106DA26C" w14:textId="00C84EED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10E38861" w14:textId="77777777" w:rsidTr="0013320B">
        <w:tc>
          <w:tcPr>
            <w:tcW w:w="3670" w:type="dxa"/>
          </w:tcPr>
          <w:p w14:paraId="1D485C18" w14:textId="2CDD01AA" w:rsidR="00904937" w:rsidRDefault="0013320B" w:rsidP="0090493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Entertainment facilities for making music</w:t>
            </w:r>
          </w:p>
        </w:tc>
        <w:tc>
          <w:tcPr>
            <w:tcW w:w="1292" w:type="dxa"/>
          </w:tcPr>
          <w:p w14:paraId="27883783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7C01D138" w14:textId="2FC65802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1DC4E620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6CC43CA3" w14:textId="25BD1AD1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1F889631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3F573D9D" w14:textId="55F6A334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0785DF41" w14:textId="77777777" w:rsidTr="0013320B">
        <w:tc>
          <w:tcPr>
            <w:tcW w:w="3670" w:type="dxa"/>
          </w:tcPr>
          <w:p w14:paraId="03F3AAA3" w14:textId="627E1504" w:rsidR="00904937" w:rsidRDefault="0013320B" w:rsidP="00904937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Entertainment facilities for dancing</w:t>
            </w:r>
          </w:p>
        </w:tc>
        <w:tc>
          <w:tcPr>
            <w:tcW w:w="1292" w:type="dxa"/>
          </w:tcPr>
          <w:p w14:paraId="672B2023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35E5E7F0" w14:textId="7C7CCFA1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62BA7873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4FFFA8EB" w14:textId="26ABBA48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2738B57E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1E002B32" w14:textId="45975773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  <w:tr w:rsidR="00904937" w14:paraId="32D38397" w14:textId="77777777" w:rsidTr="0013320B">
        <w:tc>
          <w:tcPr>
            <w:tcW w:w="3670" w:type="dxa"/>
          </w:tcPr>
          <w:p w14:paraId="35D27C08" w14:textId="40AEAE56" w:rsidR="00904937" w:rsidRPr="0013320B" w:rsidRDefault="0013320B" w:rsidP="00904937">
            <w:pPr>
              <w:pStyle w:val="ListParagraph"/>
              <w:ind w:left="0"/>
              <w:rPr>
                <w:rFonts w:ascii="Verdana" w:hAnsi="Verdana"/>
                <w:sz w:val="18"/>
                <w:szCs w:val="18"/>
              </w:rPr>
            </w:pPr>
            <w:r w:rsidRPr="0013320B">
              <w:rPr>
                <w:rFonts w:ascii="Verdana" w:hAnsi="Verdana"/>
                <w:sz w:val="18"/>
                <w:szCs w:val="18"/>
              </w:rPr>
              <w:t>Entertainment of a similar description to that falling within entertainment facilities for making music or dancing</w:t>
            </w:r>
          </w:p>
        </w:tc>
        <w:tc>
          <w:tcPr>
            <w:tcW w:w="1292" w:type="dxa"/>
          </w:tcPr>
          <w:p w14:paraId="5B36496D" w14:textId="77777777" w:rsidR="00FB3CCF" w:rsidRDefault="00FB3CCF" w:rsidP="00FB3CCF">
            <w:pPr>
              <w:rPr>
                <w:rFonts w:ascii="Verdana" w:hAnsi="Verdana"/>
                <w:sz w:val="18"/>
                <w:szCs w:val="18"/>
              </w:rPr>
            </w:pPr>
            <w:r w:rsidRPr="00FB3CCF">
              <w:rPr>
                <w:rFonts w:ascii="Verdana" w:hAnsi="Verdana"/>
                <w:sz w:val="18"/>
                <w:szCs w:val="18"/>
              </w:rPr>
              <w:t xml:space="preserve">Mon to </w:t>
            </w:r>
            <w:proofErr w:type="gramStart"/>
            <w:r w:rsidRPr="00FB3CCF">
              <w:rPr>
                <w:rFonts w:ascii="Verdana" w:hAnsi="Verdana"/>
                <w:sz w:val="18"/>
                <w:szCs w:val="18"/>
              </w:rPr>
              <w:t>sat</w:t>
            </w:r>
            <w:proofErr w:type="gramEnd"/>
          </w:p>
          <w:p w14:paraId="66ED1A51" w14:textId="4CABB0D7" w:rsidR="00904937" w:rsidRPr="00904937" w:rsidRDefault="00FB3CCF" w:rsidP="00FB3CCF">
            <w:pPr>
              <w:ind w:left="283"/>
              <w:rPr>
                <w:rFonts w:ascii="Verdana" w:hAnsi="Verdana"/>
              </w:rPr>
            </w:pPr>
            <w:proofErr w:type="spellStart"/>
            <w:r w:rsidRPr="00FB3CCF">
              <w:rPr>
                <w:rFonts w:ascii="Verdana" w:hAnsi="Verdana"/>
              </w:rPr>
              <w:t>sunday</w:t>
            </w:r>
            <w:proofErr w:type="spellEnd"/>
          </w:p>
        </w:tc>
        <w:tc>
          <w:tcPr>
            <w:tcW w:w="1509" w:type="dxa"/>
          </w:tcPr>
          <w:p w14:paraId="25162237" w14:textId="77777777" w:rsidR="00FB3CCF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  <w:p w14:paraId="31178658" w14:textId="5D2B6B73" w:rsidR="00904937" w:rsidRPr="00904937" w:rsidRDefault="00FB3CCF" w:rsidP="00FB3CCF">
            <w:pPr>
              <w:ind w:left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am</w:t>
            </w:r>
          </w:p>
        </w:tc>
        <w:tc>
          <w:tcPr>
            <w:tcW w:w="1388" w:type="dxa"/>
          </w:tcPr>
          <w:p w14:paraId="5A02A4DA" w14:textId="77777777" w:rsidR="00FB3CCF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Midnight</w:t>
            </w:r>
          </w:p>
          <w:p w14:paraId="6E89AD8A" w14:textId="327B2360" w:rsidR="00904937" w:rsidRDefault="00FB3CCF" w:rsidP="00FB3CCF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pm</w:t>
            </w:r>
          </w:p>
        </w:tc>
      </w:tr>
    </w:tbl>
    <w:p w14:paraId="782FA6EE" w14:textId="77777777" w:rsidR="00904937" w:rsidRDefault="00904937" w:rsidP="00904937">
      <w:pPr>
        <w:rPr>
          <w:rFonts w:ascii="Verdana" w:hAnsi="Verdana"/>
        </w:rPr>
      </w:pPr>
    </w:p>
    <w:p w14:paraId="72A21160" w14:textId="77777777" w:rsidR="004130EA" w:rsidRPr="004130EA" w:rsidRDefault="008A501A" w:rsidP="008A501A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A501A">
        <w:rPr>
          <w:rFonts w:ascii="Verdana" w:hAnsi="Verdana"/>
          <w:b/>
          <w:bCs/>
        </w:rPr>
        <w:t xml:space="preserve">OUR </w:t>
      </w:r>
      <w:r w:rsidR="00BE20A1" w:rsidRPr="008A501A">
        <w:rPr>
          <w:rFonts w:ascii="Verdana" w:hAnsi="Verdana"/>
          <w:b/>
          <w:bCs/>
        </w:rPr>
        <w:t>PUBLIC LIABILITY INSURANCE</w:t>
      </w:r>
    </w:p>
    <w:p w14:paraId="49984177" w14:textId="6F9E1C99" w:rsidR="008A501A" w:rsidRPr="00F63C70" w:rsidRDefault="004130EA" w:rsidP="00F63C70">
      <w:pPr>
        <w:ind w:left="774" w:firstLine="153"/>
        <w:rPr>
          <w:rFonts w:ascii="Verdana" w:hAnsi="Verdana"/>
          <w:b/>
          <w:bCs/>
        </w:rPr>
      </w:pPr>
      <w:r w:rsidRPr="00F63C70">
        <w:rPr>
          <w:rFonts w:ascii="Verdana" w:hAnsi="Verdana"/>
          <w:b/>
          <w:bCs/>
        </w:rPr>
        <w:t>Covers the ICH for</w:t>
      </w:r>
      <w:r w:rsidR="008A501A" w:rsidRPr="00F63C70">
        <w:rPr>
          <w:rFonts w:ascii="Verdana" w:hAnsi="Verdana"/>
          <w:b/>
          <w:bCs/>
        </w:rPr>
        <w:t xml:space="preserve"> the following </w:t>
      </w:r>
      <w:proofErr w:type="gramStart"/>
      <w:r w:rsidRPr="00F63C70">
        <w:rPr>
          <w:rFonts w:ascii="Verdana" w:hAnsi="Verdana"/>
          <w:b/>
          <w:bCs/>
        </w:rPr>
        <w:t xml:space="preserve">charitable </w:t>
      </w:r>
      <w:r w:rsidR="00DA55FC" w:rsidRPr="00F63C70">
        <w:rPr>
          <w:rFonts w:ascii="Verdana" w:hAnsi="Verdana"/>
          <w:b/>
          <w:bCs/>
        </w:rPr>
        <w:t xml:space="preserve"> </w:t>
      </w:r>
      <w:r w:rsidR="008A501A" w:rsidRPr="00F63C70">
        <w:rPr>
          <w:rFonts w:ascii="Verdana" w:hAnsi="Verdana"/>
          <w:b/>
          <w:bCs/>
        </w:rPr>
        <w:t>activit</w:t>
      </w:r>
      <w:r w:rsidR="00DA55FC" w:rsidRPr="00F63C70">
        <w:rPr>
          <w:rFonts w:ascii="Verdana" w:hAnsi="Verdana"/>
          <w:b/>
          <w:bCs/>
        </w:rPr>
        <w:t>i</w:t>
      </w:r>
      <w:r w:rsidR="008A501A" w:rsidRPr="00F63C70">
        <w:rPr>
          <w:rFonts w:ascii="Verdana" w:hAnsi="Verdana"/>
          <w:b/>
          <w:bCs/>
        </w:rPr>
        <w:t>es</w:t>
      </w:r>
      <w:proofErr w:type="gramEnd"/>
    </w:p>
    <w:p w14:paraId="1D43605E" w14:textId="3CD4C50C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cleanups and litter picks</w:t>
      </w:r>
    </w:p>
    <w:p w14:paraId="39EB69B6" w14:textId="77777777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clerical and other non-manual work</w:t>
      </w:r>
    </w:p>
    <w:p w14:paraId="380C12D9" w14:textId="77777777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conferences, trade shows, and exhibitions</w:t>
      </w:r>
    </w:p>
    <w:p w14:paraId="2A1F9C7C" w14:textId="253ED773" w:rsidR="00904937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delivery and/or collection of goods</w:t>
      </w:r>
    </w:p>
    <w:p w14:paraId="76DC2AC5" w14:textId="119B1656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domestic duties</w:t>
      </w:r>
    </w:p>
    <w:p w14:paraId="05B4AA14" w14:textId="5F907A98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 xml:space="preserve">fireworks display or bonfire event up to 100 </w:t>
      </w:r>
      <w:proofErr w:type="gramStart"/>
      <w:r>
        <w:rPr>
          <w:rFonts w:ascii="Verdana" w:hAnsi="Verdana"/>
        </w:rPr>
        <w:t>attendees</w:t>
      </w:r>
      <w:proofErr w:type="gramEnd"/>
    </w:p>
    <w:p w14:paraId="44BC11EE" w14:textId="718FB505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fundraising events (</w:t>
      </w:r>
      <w:proofErr w:type="spellStart"/>
      <w:r>
        <w:rPr>
          <w:rFonts w:ascii="Verdana" w:hAnsi="Verdana"/>
        </w:rPr>
        <w:t>excl</w:t>
      </w:r>
      <w:proofErr w:type="spellEnd"/>
      <w:r>
        <w:rPr>
          <w:rFonts w:ascii="Verdana" w:hAnsi="Verdana"/>
        </w:rPr>
        <w:t xml:space="preserve"> fireworks and bonfires) up to 1000 people</w:t>
      </w:r>
    </w:p>
    <w:p w14:paraId="3120781A" w14:textId="74482D2B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gardening (domestic)</w:t>
      </w:r>
    </w:p>
    <w:p w14:paraId="0FF9BB3E" w14:textId="074C5E3E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hiring out (of premises)</w:t>
      </w:r>
    </w:p>
    <w:p w14:paraId="17C8165D" w14:textId="551A4D6D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 xml:space="preserve">meetings, coaching and </w:t>
      </w:r>
      <w:proofErr w:type="gramStart"/>
      <w:r>
        <w:rPr>
          <w:rFonts w:ascii="Verdana" w:hAnsi="Verdana"/>
        </w:rPr>
        <w:t>mentoring</w:t>
      </w:r>
      <w:proofErr w:type="gramEnd"/>
    </w:p>
    <w:p w14:paraId="6D19425C" w14:textId="145DE8B7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 xml:space="preserve">talks, </w:t>
      </w:r>
      <w:proofErr w:type="gramStart"/>
      <w:r>
        <w:rPr>
          <w:rFonts w:ascii="Verdana" w:hAnsi="Verdana"/>
        </w:rPr>
        <w:t>presentations</w:t>
      </w:r>
      <w:proofErr w:type="gramEnd"/>
      <w:r>
        <w:rPr>
          <w:rFonts w:ascii="Verdana" w:hAnsi="Verdana"/>
        </w:rPr>
        <w:t xml:space="preserve"> and seminars</w:t>
      </w:r>
    </w:p>
    <w:p w14:paraId="4DCA3AA6" w14:textId="1A023D7E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 xml:space="preserve">aerobics or keep fit </w:t>
      </w:r>
      <w:proofErr w:type="gramStart"/>
      <w:r>
        <w:rPr>
          <w:rFonts w:ascii="Verdana" w:hAnsi="Verdana"/>
        </w:rPr>
        <w:t>classes</w:t>
      </w:r>
      <w:proofErr w:type="gramEnd"/>
    </w:p>
    <w:p w14:paraId="62FDBFAC" w14:textId="312CEBCB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t>catering (own premises)</w:t>
      </w:r>
    </w:p>
    <w:p w14:paraId="235E86B1" w14:textId="15F707FD" w:rsidR="008A501A" w:rsidRDefault="008A501A" w:rsidP="008A501A">
      <w:pPr>
        <w:pStyle w:val="ListParagraph"/>
        <w:ind w:left="927"/>
        <w:rPr>
          <w:rFonts w:ascii="Verdana" w:hAnsi="Verdana"/>
        </w:rPr>
      </w:pPr>
      <w:r>
        <w:rPr>
          <w:rFonts w:ascii="Verdana" w:hAnsi="Verdana"/>
        </w:rPr>
        <w:lastRenderedPageBreak/>
        <w:t>dance</w:t>
      </w:r>
    </w:p>
    <w:p w14:paraId="44DE412C" w14:textId="77777777" w:rsidR="00F63C70" w:rsidRPr="00F63C70" w:rsidRDefault="00F63C70" w:rsidP="00F63C70">
      <w:pPr>
        <w:contextualSpacing/>
        <w:rPr>
          <w:rFonts w:ascii="Verdana" w:hAnsi="Verdana" w:cstheme="minorHAnsi"/>
          <w:b/>
          <w:bCs/>
        </w:rPr>
      </w:pPr>
      <w:r w:rsidRPr="00F63C70">
        <w:rPr>
          <w:rFonts w:ascii="Verdana" w:hAnsi="Verdana" w:cstheme="minorHAnsi"/>
          <w:b/>
          <w:bCs/>
        </w:rPr>
        <w:t>However, the leaders of groups involving physical activity (</w:t>
      </w:r>
      <w:proofErr w:type="spellStart"/>
      <w:proofErr w:type="gramStart"/>
      <w:r w:rsidRPr="00F63C70">
        <w:rPr>
          <w:rFonts w:ascii="Verdana" w:hAnsi="Verdana" w:cstheme="minorHAnsi"/>
          <w:b/>
          <w:bCs/>
        </w:rPr>
        <w:t>eg</w:t>
      </w:r>
      <w:proofErr w:type="spellEnd"/>
      <w:proofErr w:type="gramEnd"/>
      <w:r w:rsidRPr="00F63C70">
        <w:rPr>
          <w:rFonts w:ascii="Verdana" w:hAnsi="Verdana" w:cstheme="minorHAnsi"/>
          <w:b/>
          <w:bCs/>
        </w:rPr>
        <w:t xml:space="preserve"> aerobics, keep fit, dance, yoga) must have their own Liability insurance and will be asked to provide evidence of this.</w:t>
      </w:r>
    </w:p>
    <w:p w14:paraId="0DC39AD2" w14:textId="77777777" w:rsidR="00F63C70" w:rsidRPr="00F63C70" w:rsidRDefault="00F63C70" w:rsidP="00F63C70">
      <w:pPr>
        <w:rPr>
          <w:rFonts w:ascii="Verdana" w:hAnsi="Verdana"/>
        </w:rPr>
      </w:pPr>
    </w:p>
    <w:p w14:paraId="59C39A6D" w14:textId="0376D1EB" w:rsidR="008A501A" w:rsidRDefault="008A501A" w:rsidP="008A501A">
      <w:pPr>
        <w:rPr>
          <w:rFonts w:ascii="Verdana" w:hAnsi="Verdana"/>
        </w:rPr>
      </w:pPr>
    </w:p>
    <w:p w14:paraId="0D71BA9D" w14:textId="30C327FB" w:rsidR="003E17D2" w:rsidRPr="003E17D2" w:rsidRDefault="003E17D2" w:rsidP="003E17D2">
      <w:pPr>
        <w:rPr>
          <w:rFonts w:ascii="Verdana" w:hAnsi="Verdana" w:cstheme="minorHAnsi"/>
          <w:sz w:val="24"/>
          <w:szCs w:val="24"/>
        </w:rPr>
      </w:pPr>
      <w:r w:rsidRPr="003E17D2"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  <w:t>The</w:t>
      </w:r>
      <w:r w:rsidRPr="003E17D2"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  <w:t xml:space="preserve"> ICH is not covered by our Public Liability Insurance for the following activities:</w:t>
      </w:r>
      <w:r w:rsidRPr="003E17D2">
        <w:rPr>
          <w:rFonts w:ascii="Verdana" w:hAnsi="Verdana"/>
          <w:sz w:val="24"/>
          <w:szCs w:val="24"/>
        </w:rPr>
        <w:t xml:space="preserve"> </w:t>
      </w:r>
      <w:r w:rsidRPr="003E17D2">
        <w:rPr>
          <w:rFonts w:ascii="Verdana" w:hAnsi="Verdana" w:cstheme="minorHAnsi"/>
          <w:sz w:val="24"/>
          <w:szCs w:val="24"/>
        </w:rPr>
        <w:t>(copied from the Policy wording)</w:t>
      </w:r>
    </w:p>
    <w:p w14:paraId="6AACD523" w14:textId="047153FF" w:rsidR="00967CA2" w:rsidRPr="00F5545D" w:rsidRDefault="00967CA2" w:rsidP="00967CA2">
      <w:pPr>
        <w:pStyle w:val="ListParagraph"/>
        <w:numPr>
          <w:ilvl w:val="0"/>
          <w:numId w:val="3"/>
        </w:numPr>
        <w:rPr>
          <w:rFonts w:ascii="Verdana" w:hAnsi="Verdana"/>
          <w:b/>
          <w:bCs/>
        </w:rPr>
      </w:pPr>
      <w:bookmarkStart w:id="0" w:name="_Hlk148791065"/>
      <w:r w:rsidRPr="00F5545D">
        <w:rPr>
          <w:rFonts w:ascii="Verdana" w:hAnsi="Verdana"/>
          <w:b/>
          <w:bCs/>
        </w:rPr>
        <w:t xml:space="preserve">We will not cover the following </w:t>
      </w:r>
      <w:proofErr w:type="gramStart"/>
      <w:r w:rsidRPr="00F5545D">
        <w:rPr>
          <w:rFonts w:ascii="Verdana" w:hAnsi="Verdana"/>
          <w:b/>
          <w:bCs/>
        </w:rPr>
        <w:t>activit</w:t>
      </w:r>
      <w:r w:rsidR="00383A1C">
        <w:rPr>
          <w:rFonts w:ascii="Verdana" w:hAnsi="Verdana"/>
          <w:b/>
          <w:bCs/>
        </w:rPr>
        <w:t>i</w:t>
      </w:r>
      <w:r w:rsidRPr="00F5545D">
        <w:rPr>
          <w:rFonts w:ascii="Verdana" w:hAnsi="Verdana"/>
          <w:b/>
          <w:bCs/>
        </w:rPr>
        <w:t>es</w:t>
      </w:r>
      <w:proofErr w:type="gramEnd"/>
    </w:p>
    <w:p w14:paraId="306C88DF" w14:textId="7E726E31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Abseiling</w:t>
      </w:r>
    </w:p>
    <w:p w14:paraId="497006A1" w14:textId="5B90D32E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Aerial activities of any kind</w:t>
      </w:r>
    </w:p>
    <w:p w14:paraId="20ECB6A2" w14:textId="10D4ECA7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American football or Australian rules football</w:t>
      </w:r>
    </w:p>
    <w:p w14:paraId="12589240" w14:textId="024E468D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Climbing where you need to use your hands as well as feet (other than children’s playground equipment)</w:t>
      </w:r>
    </w:p>
    <w:p w14:paraId="4BED82A7" w14:textId="564CEAA0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Fire walking</w:t>
      </w:r>
    </w:p>
    <w:p w14:paraId="13B34C3F" w14:textId="301EA112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Firework displays or bonfire events organised or run by professional </w:t>
      </w:r>
      <w:proofErr w:type="gramStart"/>
      <w:r>
        <w:rPr>
          <w:rFonts w:ascii="Verdana" w:hAnsi="Verdana"/>
        </w:rPr>
        <w:t>suppliers</w:t>
      </w:r>
      <w:proofErr w:type="gramEnd"/>
    </w:p>
    <w:p w14:paraId="3F36C528" w14:textId="3977190C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Glacier walking or trekking</w:t>
      </w:r>
    </w:p>
    <w:p w14:paraId="4F306321" w14:textId="14295776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Gaelic football</w:t>
      </w:r>
    </w:p>
    <w:p w14:paraId="3E1A3FB4" w14:textId="78DABB29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Gorge walking </w:t>
      </w:r>
      <w:r w:rsidR="00E039BF">
        <w:rPr>
          <w:rFonts w:ascii="Verdana" w:hAnsi="Verdana"/>
        </w:rPr>
        <w:t xml:space="preserve">and </w:t>
      </w:r>
      <w:r>
        <w:rPr>
          <w:rFonts w:ascii="Verdana" w:hAnsi="Verdana"/>
        </w:rPr>
        <w:t>similar</w:t>
      </w:r>
    </w:p>
    <w:p w14:paraId="1B47B580" w14:textId="69D5734A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Gymnastics</w:t>
      </w:r>
    </w:p>
    <w:p w14:paraId="000B5887" w14:textId="6DDFCE98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Horse, </w:t>
      </w:r>
      <w:proofErr w:type="gramStart"/>
      <w:r>
        <w:rPr>
          <w:rFonts w:ascii="Verdana" w:hAnsi="Verdana"/>
        </w:rPr>
        <w:t>pony</w:t>
      </w:r>
      <w:proofErr w:type="gramEnd"/>
      <w:r>
        <w:rPr>
          <w:rFonts w:ascii="Verdana" w:hAnsi="Verdana"/>
        </w:rPr>
        <w:t xml:space="preserve"> or donkey riding of any kind</w:t>
      </w:r>
    </w:p>
    <w:p w14:paraId="75616D6A" w14:textId="47E832BC" w:rsidR="00967CA2" w:rsidRDefault="00967CA2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Martial </w:t>
      </w:r>
      <w:r w:rsidR="0039283A">
        <w:rPr>
          <w:rFonts w:ascii="Verdana" w:hAnsi="Verdana"/>
        </w:rPr>
        <w:t xml:space="preserve">arts or fighting sports of any </w:t>
      </w:r>
      <w:proofErr w:type="gramStart"/>
      <w:r w:rsidR="0039283A">
        <w:rPr>
          <w:rFonts w:ascii="Verdana" w:hAnsi="Verdana"/>
        </w:rPr>
        <w:t>kind</w:t>
      </w:r>
      <w:proofErr w:type="gramEnd"/>
    </w:p>
    <w:p w14:paraId="4021FFDF" w14:textId="71739F9F" w:rsidR="0039283A" w:rsidRDefault="0039283A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Olympic-style weightlifting</w:t>
      </w:r>
    </w:p>
    <w:p w14:paraId="7D325461" w14:textId="49EF6D5E" w:rsidR="0039283A" w:rsidRDefault="0039283A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Parkour or free running</w:t>
      </w:r>
    </w:p>
    <w:p w14:paraId="17EAF813" w14:textId="1A1FDF81" w:rsidR="0039283A" w:rsidRDefault="0039283A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Powerlifting</w:t>
      </w:r>
    </w:p>
    <w:p w14:paraId="58DA5C5F" w14:textId="1028B05E" w:rsidR="0039283A" w:rsidRDefault="0039283A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Professional sport of any kind</w:t>
      </w:r>
    </w:p>
    <w:p w14:paraId="79782233" w14:textId="150C2AE7" w:rsidR="0039283A" w:rsidRDefault="0039283A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Racing or time trials (other than on foot)</w:t>
      </w:r>
    </w:p>
    <w:p w14:paraId="5A262CC0" w14:textId="2BC9885D" w:rsidR="0039283A" w:rsidRDefault="0039283A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Rugby</w:t>
      </w:r>
    </w:p>
    <w:p w14:paraId="097EDDD8" w14:textId="11591207" w:rsidR="0039283A" w:rsidRDefault="0039283A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Tree climbing</w:t>
      </w:r>
    </w:p>
    <w:p w14:paraId="4C88682A" w14:textId="5567C7A8" w:rsidR="0039283A" w:rsidRDefault="0039283A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Underground activities of any kind including caving and potholing</w:t>
      </w:r>
    </w:p>
    <w:p w14:paraId="2D96B186" w14:textId="77777777" w:rsidR="00E039BF" w:rsidRDefault="00E039BF" w:rsidP="00967CA2">
      <w:pPr>
        <w:pStyle w:val="ListParagraph"/>
        <w:rPr>
          <w:rFonts w:ascii="Verdana" w:hAnsi="Verdana"/>
        </w:rPr>
      </w:pPr>
    </w:p>
    <w:p w14:paraId="7069DD07" w14:textId="77777777" w:rsidR="00E039BF" w:rsidRDefault="00E039BF" w:rsidP="00967CA2">
      <w:pPr>
        <w:pStyle w:val="ListParagraph"/>
        <w:rPr>
          <w:rFonts w:ascii="Verdana" w:hAnsi="Verdana"/>
        </w:rPr>
      </w:pPr>
    </w:p>
    <w:p w14:paraId="7149EFB8" w14:textId="3A3D26F6" w:rsidR="00967CA2" w:rsidRDefault="00E039BF" w:rsidP="00967C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Football if:</w:t>
      </w:r>
    </w:p>
    <w:p w14:paraId="12DB5C68" w14:textId="125E48C2" w:rsidR="00E039BF" w:rsidRDefault="00E039BF" w:rsidP="00E039BF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Your football team is taking part in a league system (including official training and practice sessions) or</w:t>
      </w:r>
    </w:p>
    <w:p w14:paraId="607356A9" w14:textId="77777777" w:rsidR="00E039BF" w:rsidRDefault="00E039BF" w:rsidP="00E039BF">
      <w:pPr>
        <w:pStyle w:val="ListParagraph"/>
        <w:numPr>
          <w:ilvl w:val="0"/>
          <w:numId w:val="4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You</w:t>
      </w:r>
      <w:proofErr w:type="gramEnd"/>
      <w:r>
        <w:rPr>
          <w:rFonts w:ascii="Verdana" w:hAnsi="Verdana"/>
        </w:rPr>
        <w:t xml:space="preserve"> mange, control or organise a football </w:t>
      </w:r>
      <w:proofErr w:type="spellStart"/>
      <w:r>
        <w:rPr>
          <w:rFonts w:ascii="Verdana" w:hAnsi="Verdana"/>
        </w:rPr>
        <w:t>leag</w:t>
      </w:r>
      <w:proofErr w:type="spellEnd"/>
    </w:p>
    <w:p w14:paraId="2EBCE250" w14:textId="77777777" w:rsidR="00E039BF" w:rsidRDefault="00E039BF" w:rsidP="00E039BF">
      <w:pPr>
        <w:pStyle w:val="ListParagraph"/>
        <w:ind w:left="1080"/>
        <w:rPr>
          <w:rFonts w:ascii="Verdana" w:hAnsi="Verdana"/>
        </w:rPr>
      </w:pPr>
    </w:p>
    <w:p w14:paraId="78A2EB5A" w14:textId="73DDD79F" w:rsidR="00E039BF" w:rsidRDefault="00E039BF" w:rsidP="00E039BF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Water activities (other than swimming, snorkelling, surfing, </w:t>
      </w:r>
      <w:proofErr w:type="gramStart"/>
      <w:r>
        <w:rPr>
          <w:rFonts w:ascii="Verdana" w:hAnsi="Verdana"/>
        </w:rPr>
        <w:t>windsurfing</w:t>
      </w:r>
      <w:proofErr w:type="gramEnd"/>
      <w:r>
        <w:rPr>
          <w:rFonts w:ascii="Verdana" w:hAnsi="Verdana"/>
        </w:rPr>
        <w:t xml:space="preserve"> or using non-mechanically propelled watercraft under nine meters long while operated on inland waterways only or within three miles of the coast as long as they are not used in any white-water activity)</w:t>
      </w:r>
    </w:p>
    <w:p w14:paraId="55ED8C5F" w14:textId="77777777" w:rsidR="00E039BF" w:rsidRDefault="00E039BF" w:rsidP="00E039BF">
      <w:pPr>
        <w:rPr>
          <w:rFonts w:ascii="Verdana" w:hAnsi="Verdana"/>
        </w:rPr>
      </w:pPr>
    </w:p>
    <w:p w14:paraId="43F7A52C" w14:textId="77777777" w:rsidR="00E039BF" w:rsidRDefault="00E039BF" w:rsidP="00E039BF">
      <w:pPr>
        <w:rPr>
          <w:rFonts w:ascii="Verdana" w:hAnsi="Verdana"/>
        </w:rPr>
      </w:pPr>
    </w:p>
    <w:p w14:paraId="1F194349" w14:textId="58F5F841" w:rsidR="00E039BF" w:rsidRDefault="00E039BF" w:rsidP="00E039BF">
      <w:pPr>
        <w:pStyle w:val="ListParagraph"/>
        <w:numPr>
          <w:ilvl w:val="0"/>
          <w:numId w:val="3"/>
        </w:numPr>
        <w:rPr>
          <w:rFonts w:ascii="Verdana" w:hAnsi="Verdana"/>
          <w:b/>
          <w:bCs/>
        </w:rPr>
      </w:pPr>
      <w:r w:rsidRPr="00F5545D">
        <w:rPr>
          <w:rFonts w:ascii="Verdana" w:hAnsi="Verdana"/>
          <w:b/>
          <w:bCs/>
        </w:rPr>
        <w:lastRenderedPageBreak/>
        <w:t xml:space="preserve">We will not cover any </w:t>
      </w:r>
      <w:r w:rsidR="00F5545D" w:rsidRPr="00F5545D">
        <w:rPr>
          <w:rFonts w:ascii="Verdana" w:hAnsi="Verdana"/>
          <w:b/>
          <w:bCs/>
        </w:rPr>
        <w:t>activity that involves using the following:</w:t>
      </w:r>
    </w:p>
    <w:p w14:paraId="2750239C" w14:textId="77777777" w:rsidR="00F5545D" w:rsidRDefault="00F5545D" w:rsidP="00F5545D">
      <w:pPr>
        <w:pStyle w:val="ListParagraph"/>
        <w:rPr>
          <w:rFonts w:ascii="Verdana" w:hAnsi="Verdana"/>
        </w:rPr>
      </w:pPr>
    </w:p>
    <w:p w14:paraId="7B6BCE7C" w14:textId="7D321B99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Airborne lanterns</w:t>
      </w:r>
    </w:p>
    <w:p w14:paraId="395377DF" w14:textId="0BCFFD16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Bicycles other than for normal road use</w:t>
      </w:r>
    </w:p>
    <w:p w14:paraId="6899C159" w14:textId="1E05F3D8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Cables or wires</w:t>
      </w:r>
    </w:p>
    <w:p w14:paraId="7150F4C1" w14:textId="3D834452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Elastic ropes</w:t>
      </w:r>
    </w:p>
    <w:p w14:paraId="1FFC4A51" w14:textId="7D66E0AC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Fireworks or explosive items (other than for firework and bonfire events where no more than 100 people will attend at any one time)</w:t>
      </w:r>
    </w:p>
    <w:p w14:paraId="414E708D" w14:textId="18FA2438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Land, kite or fly boards of any </w:t>
      </w:r>
      <w:proofErr w:type="gramStart"/>
      <w:r>
        <w:rPr>
          <w:rFonts w:ascii="Verdana" w:hAnsi="Verdana"/>
        </w:rPr>
        <w:t>kind</w:t>
      </w:r>
      <w:proofErr w:type="gramEnd"/>
    </w:p>
    <w:p w14:paraId="3992D971" w14:textId="6054B3D7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Land, </w:t>
      </w:r>
      <w:proofErr w:type="gramStart"/>
      <w:r>
        <w:rPr>
          <w:rFonts w:ascii="Verdana" w:hAnsi="Verdana"/>
        </w:rPr>
        <w:t>sand</w:t>
      </w:r>
      <w:proofErr w:type="gramEnd"/>
      <w:r>
        <w:rPr>
          <w:rFonts w:ascii="Verdana" w:hAnsi="Verdana"/>
        </w:rPr>
        <w:t xml:space="preserve"> or ice yachts of any kind</w:t>
      </w:r>
    </w:p>
    <w:p w14:paraId="62E60BC6" w14:textId="1BC8227D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Motorised fairground rides</w:t>
      </w:r>
    </w:p>
    <w:p w14:paraId="11218782" w14:textId="56CA9837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Roller blades</w:t>
      </w:r>
    </w:p>
    <w:p w14:paraId="3609D49D" w14:textId="7B1A4213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Sandboards</w:t>
      </w:r>
    </w:p>
    <w:p w14:paraId="209C6F37" w14:textId="212C8F36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Segways</w:t>
      </w:r>
    </w:p>
    <w:p w14:paraId="4F98C0A8" w14:textId="2602DF16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Skates</w:t>
      </w:r>
    </w:p>
    <w:p w14:paraId="36FFB6B5" w14:textId="1F790A62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Skateboards or hoverboards</w:t>
      </w:r>
    </w:p>
    <w:p w14:paraId="112A7362" w14:textId="67B34A32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Skis</w:t>
      </w:r>
    </w:p>
    <w:p w14:paraId="31CCA392" w14:textId="537666FE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Sleds</w:t>
      </w:r>
    </w:p>
    <w:p w14:paraId="0D900445" w14:textId="08843085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Snowboards</w:t>
      </w:r>
    </w:p>
    <w:p w14:paraId="7ADCBDE9" w14:textId="19D72FC8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Snow tubes of any kind</w:t>
      </w:r>
    </w:p>
    <w:p w14:paraId="08C40163" w14:textId="6812211E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Toboggans</w:t>
      </w:r>
    </w:p>
    <w:p w14:paraId="5FB91731" w14:textId="513E18E6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Water-based play inflatables</w:t>
      </w:r>
    </w:p>
    <w:p w14:paraId="0E07141F" w14:textId="55987E36" w:rsidR="00F5545D" w:rsidRDefault="00F5545D" w:rsidP="00F5545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Weaponry</w:t>
      </w:r>
    </w:p>
    <w:p w14:paraId="22619924" w14:textId="77777777" w:rsidR="00F5545D" w:rsidRDefault="00F5545D" w:rsidP="00F5545D">
      <w:pPr>
        <w:pStyle w:val="ListParagraph"/>
        <w:rPr>
          <w:rFonts w:ascii="Verdana" w:hAnsi="Verdana"/>
        </w:rPr>
      </w:pPr>
    </w:p>
    <w:p w14:paraId="5B321ECD" w14:textId="77777777" w:rsidR="00F5545D" w:rsidRDefault="00F5545D" w:rsidP="00F5545D">
      <w:pPr>
        <w:pStyle w:val="ListParagraph"/>
        <w:rPr>
          <w:rFonts w:ascii="Verdana" w:hAnsi="Verdana"/>
        </w:rPr>
      </w:pPr>
    </w:p>
    <w:p w14:paraId="706B6BF6" w14:textId="328F4AE6" w:rsidR="00F5545D" w:rsidRDefault="00F5545D" w:rsidP="00F5545D">
      <w:pPr>
        <w:pStyle w:val="ListParagraph"/>
        <w:numPr>
          <w:ilvl w:val="0"/>
          <w:numId w:val="3"/>
        </w:numPr>
        <w:rPr>
          <w:rFonts w:ascii="Verdana" w:hAnsi="Verdana"/>
          <w:b/>
          <w:bCs/>
        </w:rPr>
      </w:pPr>
      <w:r w:rsidRPr="00F5545D">
        <w:rPr>
          <w:rFonts w:ascii="Verdana" w:hAnsi="Verdana"/>
          <w:b/>
          <w:bCs/>
        </w:rPr>
        <w:t xml:space="preserve">We will not cover any activity that involves you or any person entitled to cover under this section, owning, </w:t>
      </w:r>
      <w:proofErr w:type="gramStart"/>
      <w:r w:rsidRPr="00F5545D">
        <w:rPr>
          <w:rFonts w:ascii="Verdana" w:hAnsi="Verdana"/>
          <w:b/>
          <w:bCs/>
        </w:rPr>
        <w:t>possessing</w:t>
      </w:r>
      <w:proofErr w:type="gramEnd"/>
      <w:r w:rsidRPr="00F5545D">
        <w:rPr>
          <w:rFonts w:ascii="Verdana" w:hAnsi="Verdana"/>
          <w:b/>
          <w:bCs/>
        </w:rPr>
        <w:t xml:space="preserve"> or using any:</w:t>
      </w:r>
    </w:p>
    <w:p w14:paraId="1E449980" w14:textId="0792C6B5" w:rsidR="00F5545D" w:rsidRDefault="00024389" w:rsidP="00024389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Motor car, van, lorry, motor unit of an articulated lorry, coach, bus, mini-bus, quad bike, go-kart, motorcycle, motor tricycle, motor scooter or moped</w:t>
      </w:r>
      <w:r w:rsidR="00492CF4">
        <w:rPr>
          <w:rFonts w:ascii="Verdana" w:hAnsi="Verdana"/>
        </w:rPr>
        <w:t>, or</w:t>
      </w:r>
    </w:p>
    <w:p w14:paraId="6853BCBC" w14:textId="5DAD20D8" w:rsidR="00492CF4" w:rsidRDefault="00492CF4" w:rsidP="00024389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Trailer used for carrying people (whether paying a fare or not)</w:t>
      </w:r>
    </w:p>
    <w:p w14:paraId="02F3DC59" w14:textId="6BE44A0F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Which you do not need compulsory motor insurance or security </w:t>
      </w:r>
      <w:proofErr w:type="gramStart"/>
      <w:r>
        <w:rPr>
          <w:rFonts w:ascii="Verdana" w:hAnsi="Verdana"/>
        </w:rPr>
        <w:t>for</w:t>
      </w:r>
      <w:proofErr w:type="gramEnd"/>
    </w:p>
    <w:p w14:paraId="298DD98E" w14:textId="77777777" w:rsidR="00492CF4" w:rsidRDefault="00492CF4" w:rsidP="00492CF4">
      <w:pPr>
        <w:ind w:left="720"/>
        <w:rPr>
          <w:rFonts w:ascii="Verdana" w:hAnsi="Verdana"/>
        </w:rPr>
      </w:pPr>
    </w:p>
    <w:p w14:paraId="45BBBF44" w14:textId="7680F087" w:rsidR="00492CF4" w:rsidRDefault="00492CF4" w:rsidP="00492CF4">
      <w:pPr>
        <w:ind w:left="720"/>
        <w:rPr>
          <w:rFonts w:ascii="Verdana" w:hAnsi="Verdana"/>
          <w:b/>
          <w:bCs/>
        </w:rPr>
      </w:pPr>
      <w:r w:rsidRPr="00492CF4">
        <w:rPr>
          <w:rFonts w:ascii="Verdana" w:hAnsi="Verdana"/>
          <w:b/>
          <w:bCs/>
        </w:rPr>
        <w:t>Professional Suppliers’ activities</w:t>
      </w:r>
    </w:p>
    <w:p w14:paraId="30BBE89E" w14:textId="74EBFF85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We will give you automatic cover for the following activities organised, run, and supervised by independent contractors, as long as you have checked that they have public liability insurance for these </w:t>
      </w:r>
      <w:proofErr w:type="gramStart"/>
      <w:r>
        <w:rPr>
          <w:rFonts w:ascii="Verdana" w:hAnsi="Verdana"/>
        </w:rPr>
        <w:t>activities</w:t>
      </w:r>
      <w:proofErr w:type="gramEnd"/>
    </w:p>
    <w:p w14:paraId="19651DB8" w14:textId="23158904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Abseiling</w:t>
      </w:r>
    </w:p>
    <w:p w14:paraId="1406CA5B" w14:textId="6BFF8EE5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Aerial runways</w:t>
      </w:r>
    </w:p>
    <w:p w14:paraId="69AF6C5E" w14:textId="074AB620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Air-rifle shooting</w:t>
      </w:r>
    </w:p>
    <w:p w14:paraId="374F5478" w14:textId="6E3D9D9C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Archery</w:t>
      </w:r>
    </w:p>
    <w:p w14:paraId="4A49F2A1" w14:textId="53203D56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Assault courses</w:t>
      </w:r>
    </w:p>
    <w:p w14:paraId="5B37D522" w14:textId="180C27EB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lastRenderedPageBreak/>
        <w:t>BMX riding</w:t>
      </w:r>
    </w:p>
    <w:p w14:paraId="0D1CA6B2" w14:textId="668AC51A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Clay-pigeon shooting</w:t>
      </w:r>
    </w:p>
    <w:p w14:paraId="6225A190" w14:textId="74B5FA22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Climbing wall</w:t>
      </w:r>
    </w:p>
    <w:p w14:paraId="21596B1D" w14:textId="35CC87D5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Climbing with ropes</w:t>
      </w:r>
    </w:p>
    <w:p w14:paraId="14D7F187" w14:textId="4C680091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Dry-slope skiing or boarding</w:t>
      </w:r>
    </w:p>
    <w:p w14:paraId="5DE8E247" w14:textId="577BE522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Go-</w:t>
      </w:r>
      <w:proofErr w:type="gramStart"/>
      <w:r>
        <w:rPr>
          <w:rFonts w:ascii="Verdana" w:hAnsi="Verdana"/>
        </w:rPr>
        <w:t>karting</w:t>
      </w:r>
      <w:proofErr w:type="gramEnd"/>
    </w:p>
    <w:p w14:paraId="1F584F67" w14:textId="25B9B506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Gymnastics</w:t>
      </w:r>
    </w:p>
    <w:p w14:paraId="34391912" w14:textId="1590D1F2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Horse, </w:t>
      </w:r>
      <w:proofErr w:type="gramStart"/>
      <w:r>
        <w:rPr>
          <w:rFonts w:ascii="Verdana" w:hAnsi="Verdana"/>
        </w:rPr>
        <w:t>pony</w:t>
      </w:r>
      <w:proofErr w:type="gramEnd"/>
      <w:r>
        <w:rPr>
          <w:rFonts w:ascii="Verdana" w:hAnsi="Verdana"/>
        </w:rPr>
        <w:t xml:space="preserve"> or donkey riding</w:t>
      </w:r>
    </w:p>
    <w:p w14:paraId="085444B8" w14:textId="77A93DD5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Ice skating</w:t>
      </w:r>
    </w:p>
    <w:p w14:paraId="0FB05953" w14:textId="2A33A502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Inflatable play </w:t>
      </w:r>
      <w:proofErr w:type="gramStart"/>
      <w:r>
        <w:rPr>
          <w:rFonts w:ascii="Verdana" w:hAnsi="Verdana"/>
        </w:rPr>
        <w:t>equipment</w:t>
      </w:r>
      <w:proofErr w:type="gramEnd"/>
    </w:p>
    <w:p w14:paraId="3F051D34" w14:textId="6FC8270D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Javelin throwing</w:t>
      </w:r>
    </w:p>
    <w:p w14:paraId="48148F16" w14:textId="50F2DB86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Land, kite or fly surfing or </w:t>
      </w:r>
      <w:proofErr w:type="gramStart"/>
      <w:r>
        <w:rPr>
          <w:rFonts w:ascii="Verdana" w:hAnsi="Verdana"/>
        </w:rPr>
        <w:t>boarding</w:t>
      </w:r>
      <w:proofErr w:type="gramEnd"/>
    </w:p>
    <w:p w14:paraId="189A2B0F" w14:textId="2A90B3F4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Land, </w:t>
      </w:r>
      <w:proofErr w:type="gramStart"/>
      <w:r>
        <w:rPr>
          <w:rFonts w:ascii="Verdana" w:hAnsi="Verdana"/>
        </w:rPr>
        <w:t>sand</w:t>
      </w:r>
      <w:proofErr w:type="gramEnd"/>
      <w:r>
        <w:rPr>
          <w:rFonts w:ascii="Verdana" w:hAnsi="Verdana"/>
        </w:rPr>
        <w:t xml:space="preserve"> or ice yachting</w:t>
      </w:r>
    </w:p>
    <w:p w14:paraId="1AEEF742" w14:textId="498209D8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Motorised fairground rides</w:t>
      </w:r>
    </w:p>
    <w:p w14:paraId="1EA29C3D" w14:textId="5DC1934C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Olympic-style weightlifting</w:t>
      </w:r>
    </w:p>
    <w:p w14:paraId="404F7802" w14:textId="20E3EFDD" w:rsidR="00492CF4" w:rsidRDefault="00492CF4" w:rsidP="00492CF4">
      <w:p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Paint-balling</w:t>
      </w:r>
      <w:proofErr w:type="gramEnd"/>
    </w:p>
    <w:p w14:paraId="347AD049" w14:textId="4D6F00DF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Powerlifting</w:t>
      </w:r>
    </w:p>
    <w:p w14:paraId="1935459E" w14:textId="71EB2465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Roller blading</w:t>
      </w:r>
    </w:p>
    <w:p w14:paraId="098F9664" w14:textId="6F6B5B8D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Roller skating</w:t>
      </w:r>
    </w:p>
    <w:p w14:paraId="26BADBC3" w14:textId="24B384E6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Rope courses</w:t>
      </w:r>
    </w:p>
    <w:p w14:paraId="55F86E07" w14:textId="285C8B94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Skateboarding</w:t>
      </w:r>
    </w:p>
    <w:p w14:paraId="5BDAAA83" w14:textId="54999856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Zip wires</w:t>
      </w:r>
    </w:p>
    <w:p w14:paraId="03024D5E" w14:textId="28E025B1" w:rsidR="00492CF4" w:rsidRDefault="00492CF4" w:rsidP="00492CF4">
      <w:pPr>
        <w:ind w:left="720"/>
        <w:rPr>
          <w:rFonts w:ascii="Verdana" w:hAnsi="Verdana"/>
        </w:rPr>
      </w:pPr>
      <w:r>
        <w:rPr>
          <w:rFonts w:ascii="Verdana" w:hAnsi="Verdana"/>
        </w:rPr>
        <w:t>Zorbing</w:t>
      </w:r>
    </w:p>
    <w:bookmarkEnd w:id="0"/>
    <w:p w14:paraId="1DDD319D" w14:textId="77777777" w:rsidR="00492CF4" w:rsidRDefault="00492CF4" w:rsidP="00492CF4">
      <w:pPr>
        <w:ind w:left="720"/>
        <w:rPr>
          <w:rFonts w:ascii="Verdana" w:hAnsi="Verdana"/>
        </w:rPr>
      </w:pPr>
    </w:p>
    <w:p w14:paraId="7C813FAE" w14:textId="77777777" w:rsidR="00492CF4" w:rsidRDefault="00492CF4" w:rsidP="00492CF4">
      <w:pPr>
        <w:ind w:left="720"/>
        <w:rPr>
          <w:rFonts w:ascii="Verdana" w:hAnsi="Verdana"/>
        </w:rPr>
      </w:pPr>
    </w:p>
    <w:p w14:paraId="7437C594" w14:textId="77777777" w:rsidR="00492CF4" w:rsidRDefault="00492CF4" w:rsidP="00492CF4">
      <w:pPr>
        <w:ind w:left="720"/>
        <w:rPr>
          <w:rFonts w:ascii="Verdana" w:hAnsi="Verdana"/>
        </w:rPr>
      </w:pPr>
    </w:p>
    <w:p w14:paraId="06664B41" w14:textId="77777777" w:rsidR="00492CF4" w:rsidRDefault="00492CF4" w:rsidP="00492CF4">
      <w:pPr>
        <w:ind w:left="720"/>
        <w:rPr>
          <w:rFonts w:ascii="Verdana" w:hAnsi="Verdana"/>
        </w:rPr>
      </w:pPr>
    </w:p>
    <w:p w14:paraId="491D2379" w14:textId="77777777" w:rsidR="00492CF4" w:rsidRDefault="00492CF4" w:rsidP="00492CF4">
      <w:pPr>
        <w:ind w:left="720"/>
        <w:rPr>
          <w:rFonts w:ascii="Verdana" w:hAnsi="Verdana"/>
        </w:rPr>
      </w:pPr>
    </w:p>
    <w:p w14:paraId="17C4BE02" w14:textId="77777777" w:rsidR="00492CF4" w:rsidRDefault="00492CF4" w:rsidP="00492CF4">
      <w:pPr>
        <w:ind w:left="720"/>
        <w:rPr>
          <w:rFonts w:ascii="Verdana" w:hAnsi="Verdana"/>
        </w:rPr>
      </w:pPr>
    </w:p>
    <w:p w14:paraId="45C5B9A0" w14:textId="77777777" w:rsidR="00492CF4" w:rsidRPr="00492CF4" w:rsidRDefault="00492CF4" w:rsidP="00492CF4">
      <w:pPr>
        <w:ind w:left="720"/>
        <w:rPr>
          <w:rFonts w:ascii="Verdana" w:hAnsi="Verdana"/>
        </w:rPr>
      </w:pPr>
    </w:p>
    <w:sectPr w:rsidR="00492CF4" w:rsidRPr="00492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03F"/>
    <w:multiLevelType w:val="hybridMultilevel"/>
    <w:tmpl w:val="E6F256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11E4"/>
    <w:multiLevelType w:val="hybridMultilevel"/>
    <w:tmpl w:val="845063B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C3386"/>
    <w:multiLevelType w:val="hybridMultilevel"/>
    <w:tmpl w:val="558AFB7A"/>
    <w:lvl w:ilvl="0" w:tplc="785CFBD2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A672CD"/>
    <w:multiLevelType w:val="hybridMultilevel"/>
    <w:tmpl w:val="E3F84DFE"/>
    <w:lvl w:ilvl="0" w:tplc="1054E10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0688">
    <w:abstractNumId w:val="3"/>
  </w:num>
  <w:num w:numId="2" w16cid:durableId="1491285023">
    <w:abstractNumId w:val="1"/>
  </w:num>
  <w:num w:numId="3" w16cid:durableId="1677808177">
    <w:abstractNumId w:val="0"/>
  </w:num>
  <w:num w:numId="4" w16cid:durableId="48319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0D"/>
    <w:rsid w:val="00024389"/>
    <w:rsid w:val="0013320B"/>
    <w:rsid w:val="001C4813"/>
    <w:rsid w:val="00364BAA"/>
    <w:rsid w:val="00383A1C"/>
    <w:rsid w:val="0039283A"/>
    <w:rsid w:val="003E17D2"/>
    <w:rsid w:val="004130EA"/>
    <w:rsid w:val="00492CF4"/>
    <w:rsid w:val="006E000D"/>
    <w:rsid w:val="007F3B00"/>
    <w:rsid w:val="008A501A"/>
    <w:rsid w:val="00904937"/>
    <w:rsid w:val="00963E45"/>
    <w:rsid w:val="00967CA2"/>
    <w:rsid w:val="009D0161"/>
    <w:rsid w:val="009D5598"/>
    <w:rsid w:val="00BE20A1"/>
    <w:rsid w:val="00D153CA"/>
    <w:rsid w:val="00D32C83"/>
    <w:rsid w:val="00D444B2"/>
    <w:rsid w:val="00DA55FC"/>
    <w:rsid w:val="00E039BF"/>
    <w:rsid w:val="00EC5810"/>
    <w:rsid w:val="00F5545D"/>
    <w:rsid w:val="00F63C70"/>
    <w:rsid w:val="00F75347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CA1F"/>
  <w15:chartTrackingRefBased/>
  <w15:docId w15:val="{E6A49F9F-E200-44AF-B8D0-36E7CF58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C83"/>
    <w:pPr>
      <w:ind w:left="720"/>
      <w:contextualSpacing/>
    </w:pPr>
  </w:style>
  <w:style w:type="table" w:styleId="TableGrid">
    <w:name w:val="Table Grid"/>
    <w:basedOn w:val="TableNormal"/>
    <w:uiPriority w:val="39"/>
    <w:rsid w:val="0090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Ward</dc:creator>
  <cp:keywords/>
  <dc:description/>
  <cp:lastModifiedBy>Alison Ward</cp:lastModifiedBy>
  <cp:revision>3</cp:revision>
  <dcterms:created xsi:type="dcterms:W3CDTF">2023-10-21T23:04:00Z</dcterms:created>
  <dcterms:modified xsi:type="dcterms:W3CDTF">2023-10-21T23:09:00Z</dcterms:modified>
</cp:coreProperties>
</file>